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2022-2023学年大学生就业创业服务合同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杭州市就业管理服务中心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2.46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开展师友计划、职场体验行、校园招聘会、导师进校园、生涯团体辅导。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7万，分3次拨付，已拨付5.6万元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52830.18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；结余28230.18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杭州市就业管理服务中心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720" w:right="720" w:bottom="153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lNjdkYTMwM2MxNjNiZWVhYTQyN2FmNDA3Yzg1OTg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CB340BF"/>
    <w:rsid w:val="222449EE"/>
    <w:rsid w:val="2DB414A2"/>
    <w:rsid w:val="49852CD0"/>
    <w:rsid w:val="7F7B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103</Words>
  <Characters>593</Characters>
  <Lines>4</Lines>
  <Paragraphs>1</Paragraphs>
  <TotalTime>39</TotalTime>
  <ScaleCrop>false</ScaleCrop>
  <LinksUpToDate>false</LinksUpToDate>
  <CharactersWithSpaces>695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余示</cp:lastModifiedBy>
  <cp:lastPrinted>2012-12-19T09:11:00Z</cp:lastPrinted>
  <dcterms:modified xsi:type="dcterms:W3CDTF">2023-06-21T02:23:03Z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BE5091062AC84946AC12AF81EFE01CE1</vt:lpwstr>
  </property>
</Properties>
</file>